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09" w:rsidRPr="00065F18" w:rsidRDefault="003E7BEB" w:rsidP="00065F18">
      <w:pPr>
        <w:bidi/>
        <w:jc w:val="center"/>
        <w:rPr>
          <w:sz w:val="36"/>
          <w:szCs w:val="36"/>
        </w:rPr>
      </w:pPr>
      <w:r w:rsidRPr="00065F18">
        <w:rPr>
          <w:rFonts w:hint="cs"/>
          <w:sz w:val="36"/>
          <w:szCs w:val="36"/>
          <w:rtl/>
        </w:rPr>
        <w:t>כלים וסרטונים בתוכנית להבין את הכסף</w:t>
      </w:r>
    </w:p>
    <w:p w:rsidR="00A2701B" w:rsidRDefault="00A2701B" w:rsidP="00A2701B">
      <w:pPr>
        <w:bidi/>
        <w:rPr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3671"/>
      </w:tblGrid>
      <w:tr w:rsidR="007B6072" w:rsidTr="00065F18">
        <w:tc>
          <w:tcPr>
            <w:tcW w:w="1316" w:type="dxa"/>
            <w:shd w:val="clear" w:color="auto" w:fill="FBE4D5" w:themeFill="accent2" w:themeFillTint="33"/>
          </w:tcPr>
          <w:p w:rsidR="007B6072" w:rsidRPr="00065F18" w:rsidRDefault="00A2701B" w:rsidP="0089721A">
            <w:pPr>
              <w:bidi/>
              <w:rPr>
                <w:b/>
                <w:bCs/>
                <w:rtl/>
              </w:rPr>
            </w:pPr>
            <w:r w:rsidRPr="00065F18">
              <w:rPr>
                <w:rFonts w:hint="cs"/>
                <w:b/>
                <w:bCs/>
                <w:rtl/>
              </w:rPr>
              <w:t>ניהול תקציב</w:t>
            </w:r>
          </w:p>
        </w:tc>
        <w:tc>
          <w:tcPr>
            <w:tcW w:w="3671" w:type="dxa"/>
            <w:shd w:val="clear" w:color="auto" w:fill="FBE4D5" w:themeFill="accent2" w:themeFillTint="33"/>
          </w:tcPr>
          <w:p w:rsidR="007B6072" w:rsidRDefault="007B6072" w:rsidP="0089721A">
            <w:pPr>
              <w:bidi/>
              <w:rPr>
                <w:rtl/>
              </w:rPr>
            </w:pPr>
          </w:p>
        </w:tc>
      </w:tr>
      <w:tr w:rsidR="007B6072" w:rsidTr="00651435">
        <w:tc>
          <w:tcPr>
            <w:tcW w:w="1316" w:type="dxa"/>
          </w:tcPr>
          <w:p w:rsidR="007B6072" w:rsidRDefault="007B6072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שמע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ניהול תקציב אישי</w:t>
            </w:r>
          </w:p>
        </w:tc>
      </w:tr>
      <w:tr w:rsidR="007B6072" w:rsidTr="00651435">
        <w:tc>
          <w:tcPr>
            <w:tcW w:w="1316" w:type="dxa"/>
          </w:tcPr>
          <w:p w:rsidR="007B6072" w:rsidRDefault="00A2701B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שמע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מבוא לכלכלה</w:t>
            </w:r>
          </w:p>
        </w:tc>
      </w:tr>
      <w:tr w:rsidR="007B6072" w:rsidTr="00651435">
        <w:tc>
          <w:tcPr>
            <w:tcW w:w="1316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 תקציב</w:t>
            </w:r>
          </w:p>
        </w:tc>
      </w:tr>
      <w:tr w:rsidR="007B6072" w:rsidTr="00651435">
        <w:tc>
          <w:tcPr>
            <w:tcW w:w="1316" w:type="dxa"/>
          </w:tcPr>
          <w:p w:rsidR="007B6072" w:rsidRDefault="00A2701B" w:rsidP="00A2701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טבלת אקסל לניהול תקציב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רישום הוצאות משפחתיות</w:t>
            </w:r>
          </w:p>
        </w:tc>
      </w:tr>
      <w:tr w:rsidR="007B6072" w:rsidTr="00651435">
        <w:tc>
          <w:tcPr>
            <w:tcW w:w="1316" w:type="dxa"/>
          </w:tcPr>
          <w:p w:rsidR="007B6072" w:rsidRDefault="00A2701B" w:rsidP="0089721A">
            <w:pPr>
              <w:bidi/>
              <w:rPr>
                <w:rtl/>
              </w:rPr>
            </w:pPr>
            <w:r w:rsidRPr="00A2701B">
              <w:rPr>
                <w:rFonts w:cs="Arial"/>
                <w:rtl/>
              </w:rPr>
              <w:t>טבלת אקסל לניהול תקציב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בניית תקציב משפחתי</w:t>
            </w:r>
          </w:p>
        </w:tc>
      </w:tr>
      <w:tr w:rsidR="007B6072" w:rsidTr="00651435">
        <w:tc>
          <w:tcPr>
            <w:tcW w:w="1316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מחשבון אינטראקטיבי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בניית תקציב אישי</w:t>
            </w:r>
          </w:p>
        </w:tc>
      </w:tr>
      <w:tr w:rsidR="007B6072" w:rsidTr="00651435">
        <w:tc>
          <w:tcPr>
            <w:tcW w:w="1316" w:type="dxa"/>
          </w:tcPr>
          <w:p w:rsidR="007B6072" w:rsidRDefault="00A2701B" w:rsidP="0089721A">
            <w:pPr>
              <w:bidi/>
              <w:rPr>
                <w:rtl/>
              </w:rPr>
            </w:pPr>
            <w:r w:rsidRPr="00A2701B">
              <w:rPr>
                <w:rFonts w:cs="Arial"/>
                <w:rtl/>
              </w:rPr>
              <w:t>טבלת אקסל לניהול תקציב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מעקב תקציב אישי</w:t>
            </w:r>
          </w:p>
        </w:tc>
      </w:tr>
      <w:tr w:rsidR="007B6072" w:rsidTr="00651435">
        <w:tc>
          <w:tcPr>
            <w:tcW w:w="1316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 דילמה: הבחירה של יוני</w:t>
            </w:r>
          </w:p>
        </w:tc>
      </w:tr>
      <w:tr w:rsidR="007B6072" w:rsidTr="00065F18">
        <w:tc>
          <w:tcPr>
            <w:tcW w:w="1316" w:type="dxa"/>
            <w:shd w:val="clear" w:color="auto" w:fill="FBE4D5" w:themeFill="accent2" w:themeFillTint="33"/>
          </w:tcPr>
          <w:p w:rsidR="007B6072" w:rsidRPr="00065F18" w:rsidRDefault="00A2701B" w:rsidP="0089721A">
            <w:pPr>
              <w:bidi/>
              <w:rPr>
                <w:b/>
                <w:bCs/>
                <w:rtl/>
              </w:rPr>
            </w:pPr>
            <w:r w:rsidRPr="00065F18">
              <w:rPr>
                <w:rFonts w:hint="cs"/>
                <w:b/>
                <w:bCs/>
                <w:rtl/>
              </w:rPr>
              <w:t>התנהלות במקום העבודה</w:t>
            </w:r>
          </w:p>
        </w:tc>
        <w:tc>
          <w:tcPr>
            <w:tcW w:w="3671" w:type="dxa"/>
            <w:shd w:val="clear" w:color="auto" w:fill="FBE4D5" w:themeFill="accent2" w:themeFillTint="33"/>
          </w:tcPr>
          <w:p w:rsidR="007B6072" w:rsidRDefault="007B6072" w:rsidP="0089721A">
            <w:pPr>
              <w:bidi/>
              <w:rPr>
                <w:rtl/>
              </w:rPr>
            </w:pPr>
          </w:p>
        </w:tc>
      </w:tr>
      <w:tr w:rsidR="007B6072" w:rsidTr="00651435">
        <w:tc>
          <w:tcPr>
            <w:tcW w:w="1316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שמע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זכויות הנוער העובד</w:t>
            </w:r>
          </w:p>
        </w:tc>
      </w:tr>
      <w:tr w:rsidR="007B6072" w:rsidTr="00651435">
        <w:tc>
          <w:tcPr>
            <w:tcW w:w="1316" w:type="dxa"/>
          </w:tcPr>
          <w:p w:rsidR="00A2701B" w:rsidRDefault="00A2701B" w:rsidP="00A2701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כרטיסיות</w:t>
            </w:r>
            <w:r w:rsidR="00651435">
              <w:rPr>
                <w:rFonts w:hint="cs"/>
                <w:rtl/>
              </w:rPr>
              <w:t xml:space="preserve"> </w:t>
            </w:r>
            <w:proofErr w:type="spellStart"/>
            <w:r w:rsidR="00651435">
              <w:rPr>
                <w:rFonts w:hint="cs"/>
                <w:rtl/>
              </w:rPr>
              <w:t>אינפוגרפיקה</w:t>
            </w:r>
            <w:proofErr w:type="spellEnd"/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זכויות עובדים צעירים</w:t>
            </w: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דף עזר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חוזה העסקה</w:t>
            </w: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אינפוגרפיקה</w:t>
            </w:r>
            <w:proofErr w:type="spellEnd"/>
            <w:r>
              <w:rPr>
                <w:rFonts w:hint="cs"/>
                <w:rtl/>
              </w:rPr>
              <w:t xml:space="preserve"> אינטראקטיבית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מבנה תלוש שכר</w:t>
            </w: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 דילמה: יום אחד</w:t>
            </w:r>
          </w:p>
        </w:tc>
      </w:tr>
      <w:tr w:rsidR="007B6072" w:rsidTr="00065F18">
        <w:tc>
          <w:tcPr>
            <w:tcW w:w="1316" w:type="dxa"/>
            <w:shd w:val="clear" w:color="auto" w:fill="FBE4D5" w:themeFill="accent2" w:themeFillTint="33"/>
          </w:tcPr>
          <w:p w:rsidR="007B6072" w:rsidRPr="00065F18" w:rsidRDefault="00651435" w:rsidP="0089721A">
            <w:pPr>
              <w:bidi/>
              <w:rPr>
                <w:b/>
                <w:bCs/>
                <w:rtl/>
              </w:rPr>
            </w:pPr>
            <w:r w:rsidRPr="00065F18">
              <w:rPr>
                <w:rFonts w:hint="cs"/>
                <w:b/>
                <w:bCs/>
                <w:rtl/>
              </w:rPr>
              <w:t>כלים לצרכנות נכונה</w:t>
            </w:r>
          </w:p>
        </w:tc>
        <w:tc>
          <w:tcPr>
            <w:tcW w:w="3671" w:type="dxa"/>
            <w:shd w:val="clear" w:color="auto" w:fill="FBE4D5" w:themeFill="accent2" w:themeFillTint="33"/>
          </w:tcPr>
          <w:p w:rsidR="007B6072" w:rsidRDefault="007B6072" w:rsidP="0089721A">
            <w:pPr>
              <w:bidi/>
              <w:rPr>
                <w:rtl/>
              </w:rPr>
            </w:pP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שמע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שלבים בתהליך קנייה נכונה</w:t>
            </w: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דף עזר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תכנון רכישה</w:t>
            </w: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מדד המחירים לצרכן</w:t>
            </w: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כרטיסיות </w:t>
            </w:r>
            <w:proofErr w:type="spellStart"/>
            <w:r>
              <w:rPr>
                <w:rFonts w:hint="cs"/>
                <w:rtl/>
              </w:rPr>
              <w:t>אינפוגרפיקה</w:t>
            </w:r>
            <w:proofErr w:type="spellEnd"/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זכויות הצרכן</w:t>
            </w:r>
          </w:p>
        </w:tc>
      </w:tr>
      <w:tr w:rsidR="007B6072" w:rsidTr="00651435">
        <w:tc>
          <w:tcPr>
            <w:tcW w:w="1316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 דילמה: השופינג של רוני</w:t>
            </w:r>
          </w:p>
        </w:tc>
      </w:tr>
      <w:tr w:rsidR="00651435" w:rsidTr="00651435">
        <w:tc>
          <w:tcPr>
            <w:tcW w:w="1316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בנקאות וחיסכון</w:t>
            </w: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</w:p>
        </w:tc>
      </w:tr>
      <w:tr w:rsidR="00651435" w:rsidTr="00651435">
        <w:tc>
          <w:tcPr>
            <w:tcW w:w="1316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שמע</w:t>
            </w: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הכנסות</w:t>
            </w:r>
          </w:p>
        </w:tc>
      </w:tr>
      <w:tr w:rsidR="00651435" w:rsidTr="00651435">
        <w:tc>
          <w:tcPr>
            <w:tcW w:w="1316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דף עזר</w:t>
            </w: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בחירת הבנק</w:t>
            </w:r>
          </w:p>
        </w:tc>
      </w:tr>
      <w:tr w:rsidR="00651435" w:rsidTr="00651435">
        <w:tc>
          <w:tcPr>
            <w:tcW w:w="1316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מחשבון אינטראקטיבי</w:t>
            </w: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מחשבון חיסכון</w:t>
            </w:r>
          </w:p>
        </w:tc>
      </w:tr>
      <w:tr w:rsidR="00651435" w:rsidTr="00651435">
        <w:tc>
          <w:tcPr>
            <w:tcW w:w="1316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Fonts w:hint="cs"/>
                <w:rtl/>
              </w:rPr>
            </w:pPr>
          </w:p>
        </w:tc>
      </w:tr>
    </w:tbl>
    <w:p w:rsidR="0089721A" w:rsidRDefault="0089721A" w:rsidP="0089721A">
      <w:pPr>
        <w:bidi/>
        <w:rPr>
          <w:rtl/>
        </w:rPr>
      </w:pPr>
    </w:p>
    <w:sectPr w:rsidR="0089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B"/>
    <w:rsid w:val="00000109"/>
    <w:rsid w:val="00065BA4"/>
    <w:rsid w:val="00065F18"/>
    <w:rsid w:val="003E7BEB"/>
    <w:rsid w:val="00651435"/>
    <w:rsid w:val="007B6072"/>
    <w:rsid w:val="0089721A"/>
    <w:rsid w:val="00995078"/>
    <w:rsid w:val="00A2701B"/>
    <w:rsid w:val="00FB7E0E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0FF7"/>
  <w15:chartTrackingRefBased/>
  <w15:docId w15:val="{EAA1C3C8-C16A-483D-ABF0-256560D8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F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65F1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Weill</dc:creator>
  <cp:keywords/>
  <dc:description/>
  <cp:lastModifiedBy>Efrat Weill</cp:lastModifiedBy>
  <cp:revision>2</cp:revision>
  <cp:lastPrinted>2023-09-13T07:42:00Z</cp:lastPrinted>
  <dcterms:created xsi:type="dcterms:W3CDTF">2023-09-10T14:07:00Z</dcterms:created>
  <dcterms:modified xsi:type="dcterms:W3CDTF">2023-09-13T07:43:00Z</dcterms:modified>
</cp:coreProperties>
</file>